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B5" w:rsidRDefault="000F5D25" w:rsidP="00AA0252">
      <w:pPr>
        <w:pStyle w:val="Heading1"/>
      </w:pPr>
      <w:r>
        <w:t>2018</w:t>
      </w:r>
      <w:r w:rsidR="00D634C7">
        <w:t xml:space="preserve"> Washington Greenhouse Gas Emissions</w:t>
      </w:r>
    </w:p>
    <w:p w:rsidR="00AA0252" w:rsidRDefault="00AA0252" w:rsidP="00AA0252"/>
    <w:p w:rsidR="00D634C7" w:rsidRDefault="000F5D25" w:rsidP="00AA0252">
      <w:r>
        <w:t>Transportation is the largest contributor to greenhouse gas emissions making up 44.92% of total.</w:t>
      </w:r>
    </w:p>
    <w:p w:rsidR="000F5D25" w:rsidRDefault="000F5D25" w:rsidP="00AA0252">
      <w:r>
        <w:t>Followed by Residential, commercial, industrial heating at 23.38%.</w:t>
      </w:r>
    </w:p>
    <w:p w:rsidR="000F5D25" w:rsidRDefault="000F5D25" w:rsidP="00AA0252">
      <w:r>
        <w:t>Next is electricity generation at 16.32%.</w:t>
      </w:r>
    </w:p>
    <w:p w:rsidR="000F5D25" w:rsidRDefault="000F5D25" w:rsidP="00AA0252">
      <w:r>
        <w:t>And lastly, other sources, such as agriculture, industrial processes, waste management, and natural gas distribution making up the last 15.42%.</w:t>
      </w:r>
      <w:bookmarkStart w:id="0" w:name="_GoBack"/>
      <w:bookmarkEnd w:id="0"/>
    </w:p>
    <w:p w:rsidR="00AA0252" w:rsidRDefault="00AA0252" w:rsidP="00AA0252"/>
    <w:p w:rsidR="00AA0252" w:rsidRPr="00AA0252" w:rsidRDefault="00AA0252" w:rsidP="00AA0252"/>
    <w:sectPr w:rsidR="00AA0252" w:rsidRPr="00AA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2"/>
    <w:rsid w:val="000F5D25"/>
    <w:rsid w:val="00270AD7"/>
    <w:rsid w:val="004668B5"/>
    <w:rsid w:val="00AA0252"/>
    <w:rsid w:val="00B8451C"/>
    <w:rsid w:val="00D634C7"/>
    <w:rsid w:val="00D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424"/>
  <w15:chartTrackingRefBased/>
  <w15:docId w15:val="{CE354841-FCEB-4979-851C-BE5BA913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3</cp:revision>
  <dcterms:created xsi:type="dcterms:W3CDTF">2021-01-05T15:35:00Z</dcterms:created>
  <dcterms:modified xsi:type="dcterms:W3CDTF">2021-01-05T15:37:00Z</dcterms:modified>
</cp:coreProperties>
</file>